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6B" w14:textId="77777777" w:rsidR="007D0532" w:rsidRDefault="007D0532"/>
    <w:p w14:paraId="2DC57FEA" w14:textId="74926E22" w:rsidR="007D0532" w:rsidRDefault="007D0532">
      <w:r>
        <w:t>Hi</w:t>
      </w:r>
      <w:r w:rsidR="000C4414">
        <w:t xml:space="preserve">, welcome to T-Mobile Accessibility. I will sign the content on this page. </w:t>
      </w:r>
    </w:p>
    <w:p w14:paraId="7D21D713" w14:textId="77777777" w:rsidR="008F3EB6" w:rsidRDefault="008F3EB6" w:rsidP="007D0532">
      <w:pPr>
        <w:rPr>
          <w:b/>
          <w:bCs/>
        </w:rPr>
      </w:pPr>
    </w:p>
    <w:p w14:paraId="0F0C77BE" w14:textId="19F78529" w:rsidR="0025226D" w:rsidRDefault="0025226D" w:rsidP="0025226D">
      <w:r w:rsidRPr="000C4414">
        <w:t>Communication commitment</w:t>
      </w:r>
      <w:r w:rsidR="000C4414">
        <w:t xml:space="preserve">. </w:t>
      </w:r>
    </w:p>
    <w:p w14:paraId="54D4EAEF" w14:textId="77777777" w:rsidR="000C4414" w:rsidRPr="000C4414" w:rsidRDefault="000C4414" w:rsidP="0025226D"/>
    <w:p w14:paraId="6C5A61CD" w14:textId="4F386723" w:rsidR="0025226D" w:rsidRPr="0025226D" w:rsidRDefault="0025226D" w:rsidP="0025226D">
      <w:r w:rsidRPr="0025226D">
        <w:t xml:space="preserve">T-Mobile is committed to serving the </w:t>
      </w:r>
      <w:proofErr w:type="spellStart"/>
      <w:r w:rsidRPr="0025226D">
        <w:t>DeafBlind</w:t>
      </w:r>
      <w:proofErr w:type="spellEnd"/>
      <w:r w:rsidRPr="0025226D">
        <w:t xml:space="preserve"> community with services and a dedicated outreach team.</w:t>
      </w:r>
      <w:r w:rsidR="000C4414">
        <w:t xml:space="preserve"> </w:t>
      </w:r>
      <w:r w:rsidR="000C4414" w:rsidRPr="0025226D">
        <w:t xml:space="preserve">Our </w:t>
      </w:r>
      <w:proofErr w:type="spellStart"/>
      <w:r w:rsidR="000C4414" w:rsidRPr="0025226D">
        <w:t>DeafBlind</w:t>
      </w:r>
      <w:proofErr w:type="spellEnd"/>
      <w:r w:rsidR="000C4414" w:rsidRPr="0025226D">
        <w:t xml:space="preserve"> outreach team presents to the community nationwide, offering </w:t>
      </w:r>
      <w:r w:rsidR="000C4414">
        <w:t>trainings regarding our IP Relay products.</w:t>
      </w:r>
    </w:p>
    <w:p w14:paraId="7ECCA9EA" w14:textId="08FFD4E9" w:rsidR="00DA7D05" w:rsidRDefault="00DA7D05"/>
    <w:p w14:paraId="7A607CB5" w14:textId="77777777" w:rsidR="00BF5E90" w:rsidRDefault="00BF5E90" w:rsidP="00BF5E90">
      <w:r w:rsidRPr="000C4414">
        <w:t>Call when you need to. Use braille when you want to.</w:t>
      </w:r>
    </w:p>
    <w:p w14:paraId="51EEC0DE" w14:textId="77777777" w:rsidR="000C4414" w:rsidRPr="000C4414" w:rsidRDefault="000C4414" w:rsidP="00BF5E90"/>
    <w:p w14:paraId="629D376B" w14:textId="78F4EF31" w:rsidR="00BF5E90" w:rsidRDefault="00BF5E90" w:rsidP="00BF5E90">
      <w:r w:rsidRPr="00BF5E90">
        <w:t xml:space="preserve">T-Mobile IP Relay offers the </w:t>
      </w:r>
      <w:proofErr w:type="spellStart"/>
      <w:r w:rsidRPr="00BF5E90">
        <w:t>DeafBlind</w:t>
      </w:r>
      <w:proofErr w:type="spellEnd"/>
      <w:r w:rsidRPr="00BF5E90">
        <w:t xml:space="preserve"> community a variety of options </w:t>
      </w:r>
      <w:r w:rsidR="000C4414">
        <w:t xml:space="preserve">to easily make and receive phone calls. </w:t>
      </w:r>
    </w:p>
    <w:p w14:paraId="12131042" w14:textId="77777777" w:rsidR="000C4414" w:rsidRDefault="000C4414" w:rsidP="00BF5E90"/>
    <w:p w14:paraId="0025C316" w14:textId="17F7CE54" w:rsidR="000C4414" w:rsidRPr="00BF5E90" w:rsidRDefault="000C4414" w:rsidP="00BF5E90">
      <w:r>
        <w:t xml:space="preserve">IP Relay is a braille device-compatible communication service that is customizable. You can use a computer, a laptop, </w:t>
      </w:r>
      <w:proofErr w:type="gramStart"/>
      <w:r>
        <w:t>tablet</w:t>
      </w:r>
      <w:proofErr w:type="gramEnd"/>
      <w:r>
        <w:t xml:space="preserve"> or mobile phone. It’s so easy to make and receive phone calls. </w:t>
      </w:r>
    </w:p>
    <w:p w14:paraId="1C6BF34D" w14:textId="77777777" w:rsidR="00BF5E90" w:rsidRDefault="00BF5E90"/>
    <w:p w14:paraId="449007E5" w14:textId="2BB3DB60" w:rsidR="00BF5E90" w:rsidRDefault="00BF5E90" w:rsidP="00BF5E90">
      <w:r w:rsidRPr="000C4414">
        <w:t>Accessible wireless</w:t>
      </w:r>
      <w:r w:rsidR="000C4414">
        <w:t xml:space="preserve">. </w:t>
      </w:r>
    </w:p>
    <w:p w14:paraId="7D147A90" w14:textId="77777777" w:rsidR="000C4414" w:rsidRPr="000C4414" w:rsidRDefault="000C4414" w:rsidP="00BF5E90"/>
    <w:p w14:paraId="72DF85B0" w14:textId="2F6F431F" w:rsidR="00AF7502" w:rsidRDefault="00BF5E90" w:rsidP="00BF5E90">
      <w:r w:rsidRPr="00BF5E90">
        <w:t xml:space="preserve">T-Mobile </w:t>
      </w:r>
      <w:r w:rsidR="000C4414">
        <w:t>has</w:t>
      </w:r>
      <w:r w:rsidRPr="00BF5E90">
        <w:t xml:space="preserve"> the largest and fastest 5G network in the </w:t>
      </w:r>
      <w:r w:rsidR="000C4414">
        <w:t>nation.</w:t>
      </w:r>
      <w:r w:rsidRPr="00BF5E90">
        <w:t xml:space="preserve"> </w:t>
      </w:r>
      <w:r w:rsidR="000C4414">
        <w:t>Y</w:t>
      </w:r>
      <w:r w:rsidRPr="00BF5E90">
        <w:t>ou can communicate fast in more places</w:t>
      </w:r>
      <w:r w:rsidR="000C4414">
        <w:t xml:space="preserve"> using VRS or IP Relay. You can have confidence</w:t>
      </w:r>
      <w:r w:rsidR="00654BCC">
        <w:t xml:space="preserve"> that your communication is fast and smooth in many different places. And we have options that can meet your needs.</w:t>
      </w:r>
      <w:r w:rsidRPr="00BF5E90">
        <w:t xml:space="preserve"> T-Mobile offers fantastic value for </w:t>
      </w:r>
      <w:r w:rsidR="005B718E">
        <w:t xml:space="preserve">all </w:t>
      </w:r>
      <w:r w:rsidR="00654BCC">
        <w:t>t</w:t>
      </w:r>
      <w:r w:rsidR="005B718E">
        <w:t xml:space="preserve">he communities </w:t>
      </w:r>
      <w:r w:rsidR="00654BCC">
        <w:t xml:space="preserve">we </w:t>
      </w:r>
      <w:r w:rsidR="005B718E">
        <w:t>serve</w:t>
      </w:r>
      <w:r w:rsidR="00654BCC">
        <w:t xml:space="preserve">. </w:t>
      </w:r>
    </w:p>
    <w:p w14:paraId="4025BCDC" w14:textId="77777777" w:rsidR="00AF7502" w:rsidRDefault="00AF7502" w:rsidP="00BF5E90"/>
    <w:p w14:paraId="31442F63" w14:textId="1502D554" w:rsidR="00AF7502" w:rsidRDefault="00AF7502" w:rsidP="00AF7502">
      <w:r w:rsidRPr="00654BCC">
        <w:t xml:space="preserve">Our happy customers have </w:t>
      </w:r>
      <w:r w:rsidR="00654BCC" w:rsidRPr="00654BCC">
        <w:t>a lot</w:t>
      </w:r>
      <w:r w:rsidRPr="00654BCC">
        <w:t xml:space="preserve"> to share.</w:t>
      </w:r>
    </w:p>
    <w:p w14:paraId="377E8F41" w14:textId="77777777" w:rsidR="00654BCC" w:rsidRDefault="00654BCC" w:rsidP="00AF7502"/>
    <w:p w14:paraId="7E892300" w14:textId="5015B54C" w:rsidR="00654BCC" w:rsidRPr="00654BCC" w:rsidRDefault="00654BCC" w:rsidP="00AF7502">
      <w:r>
        <w:t xml:space="preserve">Michelle </w:t>
      </w:r>
      <w:proofErr w:type="spellStart"/>
      <w:r>
        <w:t>Tomasi</w:t>
      </w:r>
      <w:proofErr w:type="spellEnd"/>
      <w:r>
        <w:t>, New York Usher’s Syndrome Ambassador in New York City, and T-Mobile, both hosted a virtual presentation as well as a community event. The virtual presentation talked about various communication, accessibility options. “People learned so much from them. And the community gathering was such a joyful experience.”</w:t>
      </w:r>
    </w:p>
    <w:p w14:paraId="50730C4A" w14:textId="77777777" w:rsidR="00AF7502" w:rsidRDefault="00AF7502" w:rsidP="00AF7502"/>
    <w:p w14:paraId="5FD1D8BB" w14:textId="75AD347D" w:rsidR="000F7262" w:rsidRPr="00CD0DD6" w:rsidRDefault="00654BCC" w:rsidP="000F7262">
      <w:r>
        <w:t xml:space="preserve">Rhonda from Rochester, New York. Testimony. “My favorite feature of IP Relay is that you can get voice messages in email form. I don’t have to repeatedly watch a video message to try to understand it.” </w:t>
      </w:r>
    </w:p>
    <w:p w14:paraId="5EA6B12B" w14:textId="7795B98C" w:rsidR="00DA7D05" w:rsidRPr="00CD0DD6" w:rsidRDefault="00DA7D05" w:rsidP="007D0532"/>
    <w:sectPr w:rsidR="00DA7D05" w:rsidRPr="00CD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C0F74"/>
    <w:multiLevelType w:val="multilevel"/>
    <w:tmpl w:val="131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97E71"/>
    <w:multiLevelType w:val="multilevel"/>
    <w:tmpl w:val="341E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463EC"/>
    <w:multiLevelType w:val="multilevel"/>
    <w:tmpl w:val="235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589343">
    <w:abstractNumId w:val="1"/>
  </w:num>
  <w:num w:numId="2" w16cid:durableId="962271945">
    <w:abstractNumId w:val="0"/>
  </w:num>
  <w:num w:numId="3" w16cid:durableId="39393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32"/>
    <w:rsid w:val="000A36FF"/>
    <w:rsid w:val="000C4414"/>
    <w:rsid w:val="000F7262"/>
    <w:rsid w:val="00107C7C"/>
    <w:rsid w:val="00132FFF"/>
    <w:rsid w:val="001B23C5"/>
    <w:rsid w:val="001E39A6"/>
    <w:rsid w:val="001E721B"/>
    <w:rsid w:val="0025226D"/>
    <w:rsid w:val="00281ED3"/>
    <w:rsid w:val="002C145A"/>
    <w:rsid w:val="003519F5"/>
    <w:rsid w:val="003E59E5"/>
    <w:rsid w:val="004F6EFB"/>
    <w:rsid w:val="005B718E"/>
    <w:rsid w:val="00627602"/>
    <w:rsid w:val="00633D02"/>
    <w:rsid w:val="00654BCC"/>
    <w:rsid w:val="006754DD"/>
    <w:rsid w:val="00767B8F"/>
    <w:rsid w:val="007D0532"/>
    <w:rsid w:val="00812986"/>
    <w:rsid w:val="00866AA6"/>
    <w:rsid w:val="008A5840"/>
    <w:rsid w:val="008F3EB6"/>
    <w:rsid w:val="008F6525"/>
    <w:rsid w:val="00935366"/>
    <w:rsid w:val="00943092"/>
    <w:rsid w:val="009907DE"/>
    <w:rsid w:val="009B1090"/>
    <w:rsid w:val="00AF7502"/>
    <w:rsid w:val="00B018EA"/>
    <w:rsid w:val="00B74F25"/>
    <w:rsid w:val="00B764FB"/>
    <w:rsid w:val="00BF5E90"/>
    <w:rsid w:val="00C61FA7"/>
    <w:rsid w:val="00CD0DD6"/>
    <w:rsid w:val="00D615D9"/>
    <w:rsid w:val="00D71501"/>
    <w:rsid w:val="00DA7D05"/>
    <w:rsid w:val="00E10D6E"/>
    <w:rsid w:val="00FC075A"/>
    <w:rsid w:val="00FC2573"/>
    <w:rsid w:val="00FD2BA2"/>
    <w:rsid w:val="00FE6537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64607"/>
  <w15:chartTrackingRefBased/>
  <w15:docId w15:val="{1A43BCA3-99E2-A446-989B-7EF743C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7C"/>
  </w:style>
  <w:style w:type="paragraph" w:styleId="Heading2">
    <w:name w:val="heading 2"/>
    <w:basedOn w:val="Normal"/>
    <w:link w:val="Heading2Char"/>
    <w:uiPriority w:val="9"/>
    <w:qFormat/>
    <w:rsid w:val="00107C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53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A7D05"/>
  </w:style>
  <w:style w:type="paragraph" w:styleId="ListParagraph">
    <w:name w:val="List Paragraph"/>
    <w:basedOn w:val="Normal"/>
    <w:uiPriority w:val="34"/>
    <w:qFormat/>
    <w:rsid w:val="00DA7D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7C7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75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CD0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24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538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72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2708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7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8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3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9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5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7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5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0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56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94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93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5940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8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04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62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25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68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4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02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6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45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05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6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9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7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74900">
                                                                  <w:marLeft w:val="600"/>
                                                                  <w:marRight w:val="6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13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3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1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452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55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93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35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4932">
                                                                  <w:marLeft w:val="0"/>
                                                                  <w:marRight w:val="126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308735">
                                                                  <w:marLeft w:val="0"/>
                                                                  <w:marRight w:val="126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484000">
                                                                  <w:marLeft w:val="0"/>
                                                                  <w:marRight w:val="126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1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1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7748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5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053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7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100">
              <w:marLeft w:val="15"/>
              <w:marRight w:val="15"/>
              <w:marTop w:val="15"/>
              <w:marBottom w:val="15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6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0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Karp</dc:creator>
  <cp:keywords/>
  <dc:description/>
  <cp:lastModifiedBy>Seth Bjordal</cp:lastModifiedBy>
  <cp:revision>3</cp:revision>
  <dcterms:created xsi:type="dcterms:W3CDTF">2024-04-10T14:33:00Z</dcterms:created>
  <dcterms:modified xsi:type="dcterms:W3CDTF">2024-04-10T14:34:00Z</dcterms:modified>
</cp:coreProperties>
</file>